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Java程序设计习题解析与实验指导</w:t>
      </w:r>
    </w:p>
    <w:p>
      <w:r>
        <w:rPr>
          <w:rFonts w:ascii="宋体" w:hAnsi="宋体" w:eastAsia="宋体"/>
          <w:sz w:val="24"/>
        </w:rPr>
        <w:t>杨厚群主编；陈静，王业统副主编；靳诒杏，林丽，王镇江参编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Java程序设计习题解析与实验指导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杨厚群主编；陈静，王业统副主编；靳诒杏，林丽，王镇江参编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本书出售、求购地址：https://www.jiaokey.com/book/detail/13882099.html</w:t>
      </w:r>
    </w:p>
    <w:p>
      <w:r>
        <w:t>更多相关图书推荐：https://www.jiaokey.com</w:t>
      </w:r>
    </w:p>
    <w:p>
      <w:r>
        <w:t>杨厚群主编；陈静，王业统副主编；靳诒杏，林丽，王镇江参编 其他作品：https://www.jiaokey.com/tag/杨厚群主编；陈静，王业统副主编；靳诒杏，林丽，王镇江参编.html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关键词搜索：https://www.jiaokey.com/tag/Java程序设计习题解析与实验指导.html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