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化学题误解分析．初中</w:t>
      </w:r>
    </w:p>
    <w:p>
      <w:r>
        <w:rPr>
          <w:rFonts w:ascii="宋体" w:hAnsi="宋体" w:eastAsia="宋体"/>
          <w:sz w:val="24"/>
        </w:rPr>
        <w:t>许可正主编；金仁杰，范金玉，王荷萍，包慧琴，袁琪琪，殷朝东编著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1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化学题误解分析．初中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许可正主编；金仁杰，范金玉，王荷萍，包慧琴，袁琪琪，殷朝东编著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本书出售、求购地址：https://www.jiaokey.com/book/detail/13881501.html</w:t>
      </w:r>
    </w:p>
    <w:p>
      <w:r>
        <w:t>更多相关图书推荐：https://www.jiaokey.com</w:t>
      </w:r>
    </w:p>
    <w:p>
      <w:r>
        <w:t>许可正主编；金仁杰，范金玉，王荷萍，包慧琴，袁琪琪，殷朝东编著 其他作品：https://www.jiaokey.com/tag/许可正主编；金仁杰，范金玉，王荷萍，包慧琴，袁琪琪，殷朝东编著.html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关键词搜索：https://www.jiaokey.com/tag/化学题误解分析．初中.html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