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文化政策和文化法规知识读本</w:t>
      </w:r>
    </w:p>
    <w:p>
      <w:r>
        <w:rPr>
          <w:rFonts w:ascii="宋体" w:hAnsi="宋体" w:eastAsia="宋体"/>
          <w:sz w:val="24"/>
        </w:rPr>
        <w:t>张绵厘，方家良主编；王宝珠，孙知行，姜文绪副主编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文化政策和文化法规知识读本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张绵厘，方家良主编；王宝珠，孙知行，姜文绪副主编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本书出售、求购地址：https://www.jiaokey.com/book/detail/13881424.html</w:t>
      </w:r>
    </w:p>
    <w:p>
      <w:r>
        <w:t>更多相关图书推荐：https://www.jiaokey.com</w:t>
      </w:r>
    </w:p>
    <w:p>
      <w:r>
        <w:t>张绵厘，方家良主编；王宝珠，孙知行，姜文绪副主编 其他作品：https://www.jiaokey.com/tag/张绵厘，方家良主编；王宝珠，孙知行，姜文绪副主编.html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关键词搜索：https://www.jiaokey.com/tag/文化政策和文化法规知识读本.html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