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环境工程导论</w:t>
      </w:r>
    </w:p>
    <w:p>
      <w:r>
        <w:rPr>
          <w:rFonts w:ascii="宋体" w:hAnsi="宋体" w:eastAsia="宋体"/>
          <w:sz w:val="24"/>
        </w:rPr>
        <w:t>李登新主编；关杰，马林转，徐建玲，刘满红副主编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李登新主编；关杰，马林转，徐建玲，刘满红副主编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本书出售、求购地址：https://www.jiaokey.com/book/detail/13881085.html</w:t>
      </w:r>
    </w:p>
    <w:p>
      <w:r>
        <w:t>更多相关图书推荐：https://www.jiaokey.com</w:t>
      </w:r>
    </w:p>
    <w:p>
      <w:r>
        <w:t>李登新主编；关杰，马林转，徐建玲，刘满红副主编 其他作品：https://www.jiaokey.com/tag/李登新主编；关杰，马林转，徐建玲，刘满红副主编.html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