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全球卫星导航系统天线=ANTENNAS FOR GLOBAL NAVIGATION STELLITE SYSTEMS</w:t>
      </w:r>
    </w:p>
    <w:p>
      <w:r>
        <w:rPr>
          <w:rFonts w:ascii="宋体" w:hAnsi="宋体" w:eastAsia="宋体"/>
          <w:sz w:val="24"/>
        </w:rPr>
        <w:t>（英）陈晓东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全球卫星导航系统天线=ANTENNAS FOR GLOBAL NAVIGATION STELLITE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（英）陈晓东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本书出售、求购地址：https://www.jiaokey.com/book/detail/13880919.html</w:t>
      </w:r>
    </w:p>
    <w:p>
      <w:r>
        <w:t>更多相关图书推荐：https://www.jiaokey.com</w:t>
      </w:r>
    </w:p>
    <w:p>
      <w:r>
        <w:t>（英）陈晓东 其他作品：https://www.jiaokey.com/tag/（英）陈晓东.html</w:t>
      </w:r>
    </w:p>
    <w:p>
      <w:r>
        <w:t>关键词搜索：https://www.jiaokey.com/tag/全球卫星导航系统天线=ANTENNAS FOR GLOBAL NAVIGATION STELLITE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