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当代外国行政法丛书  英美法德日五国行政法</w:t>
      </w:r>
    </w:p>
    <w:p>
      <w:r>
        <w:rPr>
          <w:rFonts w:ascii="宋体" w:hAnsi="宋体" w:eastAsia="宋体"/>
          <w:sz w:val="24"/>
        </w:rPr>
        <w:t>应松年主编；张越，王锡锌，陈天昊，高家伟，朱芒撰稿；曹鎏，崔俊杰编辑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当代外国行政法丛书  英美法德日五国行政法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应松年主编；张越，王锡锌，陈天昊，高家伟，朱芒撰稿；曹鎏，崔俊杰编辑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本书出售、求购地址：https://www.jiaokey.com/book/detail/13880788.html</w:t>
      </w:r>
    </w:p>
    <w:p>
      <w:r>
        <w:t>更多相关图书推荐：https://www.jiaokey.com</w:t>
      </w:r>
    </w:p>
    <w:p>
      <w:r>
        <w:t>应松年主编；张越，王锡锌，陈天昊，高家伟，朱芒撰稿；曹鎏，崔俊杰编辑 其他作品：https://www.jiaokey.com/tag/应松年主编；张越，王锡锌，陈天昊，高家伟，朱芒撰稿；曹鎏，崔俊杰编辑.html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关键词搜索：https://www.jiaokey.com/tag/当代外国行政法丛书  英美法德日五国行政法.html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