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金融学概论</w:t>
      </w:r>
    </w:p>
    <w:p>
      <w:r>
        <w:rPr>
          <w:rFonts w:ascii="宋体" w:hAnsi="宋体" w:eastAsia="宋体"/>
          <w:sz w:val="24"/>
        </w:rPr>
        <w:t>汤晓阳主编；李琰，杨峰，李小典，邓瑜，邢雁飞副主编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汤晓阳主编；李琰，杨峰，李小典，邓瑜，邢雁飞副主编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本书出售、求购地址：https://www.jiaokey.com/book/detail/13880730.html</w:t>
      </w:r>
    </w:p>
    <w:p>
      <w:r>
        <w:t>更多相关图书推荐：https://www.jiaokey.com</w:t>
      </w:r>
    </w:p>
    <w:p>
      <w:r>
        <w:t>汤晓阳主编；李琰，杨峰，李小典，邓瑜，邢雁飞副主编 其他作品：https://www.jiaokey.com/tag/汤晓阳主编；李琰，杨峰，李小典，邓瑜，邢雁飞副主编.html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