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价值主张设计  如何构建商业模式最重要的环节</w:t>
      </w:r>
    </w:p>
    <w:p>
      <w:r>
        <w:rPr>
          <w:rFonts w:ascii="宋体" w:hAnsi="宋体" w:eastAsia="宋体"/>
          <w:sz w:val="24"/>
        </w:rPr>
        <w:t>（瑞士）亚历山大·奥斯特瓦德，（比利时）伊夫·皮尼厄，（瑞士）格雷格·贝尔纳达等著；余锋，曾建新，李芳芳译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价值主张设计  如何构建商业模式最重要的环节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（瑞士）亚历山大·奥斯特瓦德，（比利时）伊夫·皮尼厄，（瑞士）格雷格·贝尔纳达等著；余锋，曾建新，李芳芳译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本书出售、求购地址：https://www.jiaokey.com/book/detail/13878226.html</w:t>
      </w:r>
    </w:p>
    <w:p>
      <w:r>
        <w:t>更多相关图书推荐：https://www.jiaokey.com</w:t>
      </w:r>
    </w:p>
    <w:p>
      <w:r>
        <w:t>（瑞士）亚历山大·奥斯特瓦德，（比利时）伊夫·皮尼厄，（瑞士）格雷格·贝尔纳达等著；余锋，曾建新，李芳芳译 其他作品：https://www.jiaokey.com/tag/（瑞士）亚历山大·奥斯特瓦德，（比利时）伊夫·皮尼厄，（瑞士）格雷格·贝尔纳达等著；余锋，曾建新，李芳芳译.html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关键词搜索：https://www.jiaokey.com/tag/价值主张设计  如何构建商业模式最重要的环节.html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