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书名：体国经世  民国的学人与商人</w:t>
      </w:r>
    </w:p>
    <w:p>
      <w:r>
        <w:t>作者：蒋宝麟著</w:t>
      </w:r>
    </w:p>
    <w:p>
      <w:r>
        <w:t>出版社：上海：上海书店出版社</w:t>
      </w:r>
    </w:p>
    <w:p>
      <w:r>
        <w:t>出版日期：2015.09</w:t>
      </w:r>
    </w:p>
    <w:p>
      <w:r>
        <w:t>总页数：163</w:t>
      </w:r>
    </w:p>
    <w:p>
      <w:r>
        <w:t>更多请访问教客网: www.jiaokey.com</w:t>
      </w:r>
    </w:p>
    <w:p>
      <w:r>
        <w:t>体国经世  民国的学人与商人 评论地址：https://www.jiaokey.com/book/detail/13877211.html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