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大学信息技术基础</w:t>
      </w:r>
    </w:p>
    <w:p>
      <w:r>
        <w:rPr>
          <w:rFonts w:ascii="宋体" w:hAnsi="宋体" w:eastAsia="宋体"/>
          <w:sz w:val="24"/>
        </w:rPr>
        <w:t>金秋萍，卢鹏飞主编；包莹莹，陈国俊，陈炎冬，冯鲜等副主编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金秋萍，卢鹏飞主编；包莹莹，陈国俊，陈炎冬，冯鲜等副主编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本书出售、求购地址：https://www.jiaokey.com/book/detail/13875937.html</w:t>
      </w:r>
    </w:p>
    <w:p>
      <w:r>
        <w:t>更多相关图书推荐：https://www.jiaokey.com</w:t>
      </w:r>
    </w:p>
    <w:p>
      <w:r>
        <w:t>金秋萍，卢鹏飞主编；包莹莹，陈国俊，陈炎冬，冯鲜等副主编 其他作品：https://www.jiaokey.com/tag/金秋萍，卢鹏飞主编；包莹莹，陈国俊，陈炎冬，冯鲜等副主编.html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关键词搜索：https://www.jiaokey.com/tag/大学信息技术基础.html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