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微观经济分析  第3版</w:t>
      </w:r>
    </w:p>
    <w:p>
      <w:r>
        <w:rPr>
          <w:rFonts w:ascii="宋体" w:hAnsi="宋体" w:eastAsia="宋体"/>
          <w:sz w:val="24"/>
        </w:rPr>
        <w:t>哈尔·R·范里安著；王文举，滕飞，王方军，孙强，胡文玉译；王文举校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哈尔·R·范里安著；王文举，滕飞，王方军，孙强，胡文玉译；王文举校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本书出售、求购地址：https://www.jiaokey.com/book/detail/13875894.html</w:t>
      </w:r>
    </w:p>
    <w:p>
      <w:r>
        <w:t>更多相关图书推荐：https://www.jiaokey.com</w:t>
      </w:r>
    </w:p>
    <w:p>
      <w:r>
        <w:t>哈尔·R·范里安著；王文举，滕飞，王方军，孙强，胡文玉译；王文举校 其他作品：https://www.jiaokey.com/tag/哈尔·R·范里安著；王文举，滕飞，王方军，孙强，胡文玉译；王文举校.html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