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书名：大愿法师“幸福人生”系列丛书  禅心商道  新一代禅商是怎样炼成的</w:t>
      </w:r>
    </w:p>
    <w:p>
      <w:r>
        <w:t>作者：大愿法师讲述</w:t>
      </w:r>
    </w:p>
    <w:p>
      <w:r>
        <w:t>出版社：武汉：崇文书局</w:t>
      </w:r>
    </w:p>
    <w:p>
      <w:r>
        <w:t>出版日期：2015.02</w:t>
      </w:r>
    </w:p>
    <w:p>
      <w:r>
        <w:t>总页数：180</w:t>
      </w:r>
    </w:p>
    <w:p>
      <w:r>
        <w:t>更多请访问教客网: www.jiaokey.com</w:t>
      </w:r>
    </w:p>
    <w:p>
      <w:r>
        <w:t>大愿法师“幸福人生”系列丛书  禅心商道  新一代禅商是怎样炼成的 评论地址：https://www.jiaokey.com/book/detail/13875283.html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