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参加国际学术会议必须要做的那些事  给华人作者的特别忠告  英文</w:t>
      </w:r>
    </w:p>
    <w:p>
      <w:r>
        <w:rPr>
          <w:rFonts w:ascii="宋体" w:hAnsi="宋体" w:eastAsia="宋体"/>
          <w:sz w:val="24"/>
        </w:rPr>
        <w:t>（美）史帝夫·华乐丝（STEVE WALLACE）著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参加国际学术会议必须要做的那些事  给华人作者的特别忠告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（美）史帝夫·华乐丝（STEVE WALLACE）著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本书出售、求购地址：https://www.jiaokey.com/book/detail/13874595.html</w:t>
      </w:r>
    </w:p>
    <w:p>
      <w:r>
        <w:t>更多相关图书推荐：https://www.jiaokey.com</w:t>
      </w:r>
    </w:p>
    <w:p>
      <w:r>
        <w:t>（美）史帝夫·华乐丝（STEVE WALLACE）著 其他作品：https://www.jiaokey.com/tag/（美）史帝夫·华乐丝（STEVE WALLACE）著.html</w:t>
      </w:r>
    </w:p>
    <w:p>
      <w:r>
        <w:t>关键词搜索：https://www.jiaokey.com/tag/参加国际学术会议必须要做的那些事  给华人作者的特别忠告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