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公司文化中的大学  大学如何应对市场化压力=THE UNIVERSITY IN A CORPORATE CULTURE</w:t>
      </w:r>
    </w:p>
    <w:p>
      <w:r>
        <w:rPr>
          <w:rFonts w:ascii="宋体" w:hAnsi="宋体" w:eastAsia="宋体"/>
          <w:sz w:val="24"/>
        </w:rPr>
        <w:t>（美）埃里克·古尔德（ERIC GOULD）著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公司文化中的大学  大学如何应对市场化压力=THE UNIVERSITY IN A CORPORATE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（美）埃里克·古尔德（ERIC GOULD）著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本书出售、求购地址：https://www.jiaokey.com/book/detail/13874586.html</w:t>
      </w:r>
    </w:p>
    <w:p>
      <w:r>
        <w:t>更多相关图书推荐：https://www.jiaokey.com</w:t>
      </w:r>
    </w:p>
    <w:p>
      <w:r>
        <w:t>（美）埃里克·古尔德（ERIC GOULD）著 其他作品：https://www.jiaokey.com/tag/（美）埃里克·古尔德（ERIC GOULD）著.html</w:t>
      </w:r>
    </w:p>
    <w:p>
      <w:r>
        <w:t>关键词搜索：https://www.jiaokey.com/tag/公司文化中的大学  大学如何应对市场化压力=THE UNIVERSITY IN A CORPORATE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