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伊曼努尔·康德  理性与生命</w:t>
      </w:r>
    </w:p>
    <w:p>
      <w:r>
        <w:rPr>
          <w:rFonts w:ascii="宋体" w:hAnsi="宋体" w:eastAsia="宋体"/>
          <w:sz w:val="24"/>
        </w:rPr>
        <w:t>（德）福尔克尔·格哈特著；舒远招译；邓晓芒校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伊曼努尔·康德  理性与生命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（德）福尔克尔·格哈特著；舒远招译；邓晓芒校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本书出售、求购地址：https://www.jiaokey.com/book/detail/13874537.html</w:t>
      </w:r>
    </w:p>
    <w:p>
      <w:r>
        <w:t>更多相关图书推荐：https://www.jiaokey.com</w:t>
      </w:r>
    </w:p>
    <w:p>
      <w:r>
        <w:t>（德）福尔克尔·格哈特著；舒远招译；邓晓芒校 其他作品：https://www.jiaokey.com/tag/（德）福尔克尔·格哈特著；舒远招译；邓晓芒校.html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关键词搜索：https://www.jiaokey.com/tag/伊曼努尔·康德  理性与生命.html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