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全国中考试题库  英语题库</w:t>
      </w:r>
    </w:p>
    <w:p>
      <w:r>
        <w:rPr>
          <w:rFonts w:ascii="宋体" w:hAnsi="宋体" w:eastAsia="宋体"/>
          <w:sz w:val="24"/>
        </w:rPr>
        <w:t>李长建主编；熊长隆，曾宇青，秦福柯，林凯鸣，李生福，郑义，周尚荣，秦松嘉，陈明远编著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全国中考试题库  英语题库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李长建主编；熊长隆，曾宇青，秦福柯，林凯鸣，李生福，郑义，周尚荣，秦松嘉，陈明远编著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本书出售、求购地址：https://www.jiaokey.com/book/detail/13873751.html</w:t>
      </w:r>
    </w:p>
    <w:p>
      <w:r>
        <w:t>更多相关图书推荐：https://www.jiaokey.com</w:t>
      </w:r>
    </w:p>
    <w:p>
      <w:r>
        <w:t>李长建主编；熊长隆，曾宇青，秦福柯，林凯鸣，李生福，郑义，周尚荣，秦松嘉，陈明远编著 其他作品：https://www.jiaokey.com/tag/李长建主编；熊长隆，曾宇青，秦福柯，林凯鸣，李生福，郑义，周尚荣，秦松嘉，陈明远编著.html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关键词搜索：https://www.jiaokey.com/tag/全国中考试题库  英语题库.html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