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2</w:t>
      </w:r>
    </w:p>
    <w:p>
      <w:r>
        <w:rPr>
          <w:rFonts w:ascii="宋体" w:hAnsi="宋体" w:eastAsia="宋体"/>
          <w:sz w:val="24"/>
        </w:rPr>
        <w:t>马承，李世虬，谢云锦主编；张从晓，黄筱艳，罗梦云，陈惠明副主编；（美）F·安德森，（英）A·卡克斯顿审校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马承，李世虬，谢云锦主编；张从晓，黄筱艳，罗梦云，陈惠明副主编；（美）F·安德森，（英）A·卡克斯顿审校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本书出售、求购地址：https://www.jiaokey.com/book/detail/13873630.html</w:t>
      </w:r>
    </w:p>
    <w:p>
      <w:r>
        <w:t>更多相关图书推荐：https://www.jiaokey.com</w:t>
      </w:r>
    </w:p>
    <w:p>
      <w:r>
        <w:t>马承，李世虬，谢云锦主编；张从晓，黄筱艳，罗梦云，陈惠明副主编；（美）F·安德森，（英）A·卡克斯顿审校 其他作品：https://www.jiaokey.com/tag/马承，李世虬，谢云锦主编；张从晓，黄筱艳，罗梦云，陈惠明副主编；（美）F·安德森，（英）A·卡克斯顿审校.html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