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《公民道德建设实施纲要》基本知识</w:t>
      </w:r>
    </w:p>
    <w:p>
      <w:r>
        <w:rPr>
          <w:rFonts w:ascii="宋体" w:hAnsi="宋体" w:eastAsia="宋体"/>
          <w:sz w:val="24"/>
        </w:rPr>
        <w:t>修宪民主编；周利兴，荀传美副主编；周道蓉，严超灵主审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《公民道德建设实施纲要》基本知识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修宪民主编；周利兴，荀传美副主编；周道蓉，严超灵主审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公民教育(学科: 社会公德教育 地点: 中国) 公民教育 社会公德教育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本书出售、求购地址：https://www.jiaokey.com/book/detail/13873554.html</w:t>
      </w:r>
    </w:p>
    <w:p>
      <w:r>
        <w:t>更多相关图书推荐：https://www.jiaokey.com</w:t>
      </w:r>
    </w:p>
    <w:p>
      <w:r>
        <w:t>修宪民主编；周利兴，荀传美副主编；周道蓉，严超灵主审 其他作品：https://www.jiaokey.com/tag/修宪民主编；周利兴，荀传美副主编；周道蓉，严超灵主审.html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关键词搜索：https://www.jiaokey.com/tag/公民教育(学科: 社会公德教育 地点: 中国) 公民教育 社会公德教育.html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