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新编医学衷中参西录  上</w:t>
      </w:r>
    </w:p>
    <w:p>
      <w:r>
        <w:rPr>
          <w:rFonts w:ascii="宋体" w:hAnsi="宋体" w:eastAsia="宋体"/>
          <w:sz w:val="24"/>
        </w:rPr>
        <w:t>张锡纯原著；李政育编校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新编医学衷中参西录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张锡纯原著；李政育编校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元气斋出版社有限公司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本书出售、求购地址：https://www.jiaokey.com/book/detail/13873408.html</w:t>
      </w:r>
    </w:p>
    <w:p>
      <w:r>
        <w:t>更多相关图书推荐：https://www.jiaokey.com</w:t>
      </w:r>
    </w:p>
    <w:p>
      <w:r>
        <w:t>张锡纯原著；李政育编校 其他作品：https://www.jiaokey.com/tag/张锡纯原著；李政育编校.html</w:t>
      </w:r>
    </w:p>
    <w:p>
      <w:r>
        <w:t>元气斋出版社有限公司 出版图书：https://www.jiaokey.com/tag/元气斋出版社有限公司.html</w:t>
      </w:r>
    </w:p>
    <w:p>
      <w:r>
        <w:t>关键词搜索：https://www.jiaokey.com/tag/新编医学衷中参西录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