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工程十年  马克思主义理论研究和建设工程实施十周年纪念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工程十年  马克思主义理论研究和建设工程实施十周年纪念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本书出售、求购地址：https://www.jiaokey.com/book/detail/13872439.html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关键词搜索：https://www.jiaokey.com/tag/工程十年  马克思主义理论研究和建设工程实施十周年纪念.html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