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书名：坚守·风骨·传承  都昌黄锡朋、黄养和、黄次纯、胡雪抱诗文研究</w:t>
      </w:r>
    </w:p>
    <w:p>
      <w:r>
        <w:t>作者：胡迎建主编</w:t>
      </w:r>
    </w:p>
    <w:p>
      <w:r>
        <w:t>出版社：南昌：江西高校出版社</w:t>
      </w:r>
    </w:p>
    <w:p>
      <w:r>
        <w:t>出版日期：2013.12</w:t>
      </w:r>
    </w:p>
    <w:p>
      <w:r>
        <w:t>总页数：204</w:t>
      </w:r>
    </w:p>
    <w:p>
      <w:r>
        <w:t>更多请访问教客网: www.jiaokey.com</w:t>
      </w:r>
    </w:p>
    <w:p>
      <w:r>
        <w:t>坚守·风骨·传承  都昌黄锡朋、黄养和、黄次纯、胡雪抱诗文研究 评论地址：https://www.jiaokey.com/book/detail/13872082.html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