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村官王任光  一个优秀共产党员的故事</w:t>
      </w:r>
    </w:p>
    <w:p>
      <w:r>
        <w:rPr>
          <w:rFonts w:ascii="宋体" w:hAnsi="宋体" w:eastAsia="宋体"/>
          <w:sz w:val="24"/>
        </w:rPr>
        <w:t>蓝怀昌，冯艺著；雷务武，梁耀绘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村官王任光  一个优秀共产党员的故事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蓝怀昌，冯艺著；雷务武，梁耀绘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本书出售、求购地址：https://www.jiaokey.com/book/detail/13870782.html</w:t>
      </w:r>
    </w:p>
    <w:p>
      <w:r>
        <w:t>更多相关图书推荐：https://www.jiaokey.com</w:t>
      </w:r>
    </w:p>
    <w:p>
      <w:r>
        <w:t>蓝怀昌，冯艺著；雷务武，梁耀绘 其他作品：https://www.jiaokey.com/tag/蓝怀昌，冯艺著；雷务武，梁耀绘.html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关键词搜索：https://www.jiaokey.com/tag/村官王任光  一个优秀共产党员的故事.html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