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结构转型与经济可持续发展</w:t>
      </w:r>
    </w:p>
    <w:p>
      <w:r>
        <w:rPr>
          <w:rFonts w:ascii="宋体" w:hAnsi="宋体" w:eastAsia="宋体"/>
          <w:sz w:val="24"/>
        </w:rPr>
        <w:t>马晓河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结构转型与经济可持续发展</w:t>
            </w:r>
          </w:p>
        </w:tc>
      </w:tr>
      <w:tr>
        <w:tc>
          <w:tcPr>
            <w:tcW w:type="dxa" w:w="4320"/>
          </w:tcPr>
          <w:p>
            <w:r>
              <w:t>作者</w:t>
            </w:r>
          </w:p>
        </w:tc>
        <w:tc>
          <w:tcPr>
            <w:tcW w:type="dxa" w:w="4320"/>
          </w:tcPr>
          <w:p>
            <w:r>
              <w:t>马晓河</w:t>
            </w:r>
          </w:p>
        </w:tc>
      </w:tr>
      <w:tr>
        <w:tc>
          <w:tcPr>
            <w:tcW w:type="dxa" w:w="4320"/>
          </w:tcPr>
          <w:p>
            <w:r>
              <w:t>出版社</w:t>
            </w:r>
          </w:p>
        </w:tc>
        <w:tc>
          <w:tcPr>
            <w:tcW w:type="dxa" w:w="4320"/>
          </w:tcPr>
          <w:p>
            <w:r>
              <w:t>北京：中国计划出版社</w:t>
            </w:r>
          </w:p>
        </w:tc>
      </w:tr>
      <w:tr>
        <w:tc>
          <w:tcPr>
            <w:tcW w:type="dxa" w:w="4320"/>
          </w:tcPr>
          <w:p>
            <w:r>
              <w:t>ISBN</w:t>
            </w:r>
          </w:p>
        </w:tc>
        <w:tc>
          <w:tcPr>
            <w:tcW w:type="dxa" w:w="4320"/>
          </w:tcPr>
          <w:p>
            <w:r>
              <w:t>9787802429130</w:t>
            </w:r>
          </w:p>
        </w:tc>
      </w:tr>
      <w:tr>
        <w:tc>
          <w:tcPr>
            <w:tcW w:type="dxa" w:w="4320"/>
          </w:tcPr>
          <w:p>
            <w:r>
              <w:t>出版日期</w:t>
            </w:r>
          </w:p>
        </w:tc>
        <w:tc>
          <w:tcPr>
            <w:tcW w:type="dxa" w:w="4320"/>
          </w:tcPr>
          <w:p>
            <w:r>
              <w:t>2014-09-01</w:t>
            </w:r>
          </w:p>
        </w:tc>
      </w:tr>
      <w:tr>
        <w:tc>
          <w:tcPr>
            <w:tcW w:type="dxa" w:w="4320"/>
          </w:tcPr>
          <w:p>
            <w:r>
              <w:t>页数</w:t>
            </w:r>
          </w:p>
        </w:tc>
        <w:tc>
          <w:tcPr>
            <w:tcW w:type="dxa" w:w="4320"/>
          </w:tcPr>
          <w:p>
            <w:r>
              <w:t>412</w:t>
            </w:r>
          </w:p>
        </w:tc>
      </w:tr>
      <w:tr>
        <w:tc>
          <w:tcPr>
            <w:tcW w:type="dxa" w:w="4320"/>
          </w:tcPr>
          <w:p>
            <w:r>
              <w:t>价格</w:t>
            </w:r>
          </w:p>
        </w:tc>
        <w:tc>
          <w:tcPr>
            <w:tcW w:type="dxa" w:w="4320"/>
          </w:tcPr>
          <w:p>
            <w:r/>
          </w:p>
        </w:tc>
      </w:tr>
      <w:tr>
        <w:tc>
          <w:tcPr>
            <w:tcW w:type="dxa" w:w="4320"/>
          </w:tcPr>
          <w:p>
            <w:r>
              <w:t>关键词</w:t>
            </w:r>
          </w:p>
        </w:tc>
        <w:tc>
          <w:tcPr>
            <w:tcW w:type="dxa" w:w="4320"/>
          </w:tcPr>
          <w:p>
            <w:r>
              <w:t>中国经济-经济可持续发展-研究-中国经济-转型经济-研究</w:t>
            </w:r>
          </w:p>
        </w:tc>
      </w:tr>
      <w:tr>
        <w:tc>
          <w:tcPr>
            <w:tcW w:type="dxa" w:w="4320"/>
          </w:tcPr>
          <w:p>
            <w:r>
              <w:t>分类</w:t>
            </w:r>
          </w:p>
        </w:tc>
        <w:tc>
          <w:tcPr>
            <w:tcW w:type="dxa" w:w="4320"/>
          </w:tcPr>
          <w:p>
            <w:r>
              <w:t>市场机制与市场调节</w:t>
            </w:r>
          </w:p>
        </w:tc>
      </w:tr>
    </w:tbl>
    <w:p/>
    <w:p>
      <w:pPr>
        <w:pStyle w:val="Heading1"/>
      </w:pPr>
      <w:r>
        <w:t>图书介绍</w:t>
      </w:r>
    </w:p>
    <w:p>
      <w:r>
        <w:t>从世界经济发展的历史实践看，众多国家在经过一段时间的累积和条件创造，经济均会出现一段时期的高速增长，从而在较短时间内达到中等收入水平，日本、韩国、巴西、阿根廷等国均是如此。但在进入这一阶段后，如何从中等收入国家迈向高收入国家则成为各国在进一步发展进程中面临的巨大挑战。由于内外环境的变化以及生产要素和资源环境等约束的强化，各国之前所采用的经济发展战略和形成的经济结构难以在向高收入阶段迈进时继续维持不变。同时，之前经济快速增长过程中积累和掩盖的各种经济社会矛盾也不断突显，一旦经济出现问题就可能会导致这些矛盾集中爆发进而引发社会动荡，从而造成经济增速下滑甚至长期停滞。</w:t>
      </w:r>
    </w:p>
    <w:p/>
    <w:p>
      <w:r>
        <w:t>本书出售、求购地址：https://www.jiaokey.com/book/detail/13870413.html</w:t>
      </w:r>
    </w:p>
    <w:p>
      <w:r>
        <w:t>更多市场机制与市场调节图书推荐：https://www.jiaokey.com</w:t>
      </w:r>
    </w:p>
    <w:p>
      <w:r>
        <w:t>马晓河 其他作品：https://www.jiaokey.com/tag/马晓河.html</w:t>
      </w:r>
    </w:p>
    <w:p>
      <w:r>
        <w:t>北京：中国计划出版社 出版图书：https://www.jiaokey.com/tag/北京：中国计划出版社.html</w:t>
      </w:r>
    </w:p>
    <w:p>
      <w:r>
        <w:t>关键词搜索：https://www.jiaokey.com/tag/中国经济-经济可持续发展-研究-中国经济-转型经济-研究.html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