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Android程序设计与应用开发教程</w:t>
      </w:r>
    </w:p>
    <w:p>
      <w:r>
        <w:rPr>
          <w:rFonts w:ascii="宋体" w:hAnsi="宋体" w:eastAsia="宋体"/>
          <w:sz w:val="24"/>
        </w:rPr>
        <w:t>王兴梅主编；董宇欣，李旭东，李治军，龙民副主编；印桂生主审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Android程序设计与应用开发教程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王兴梅主编；董宇欣，李旭东，李治军，龙民副主编；印桂生主审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本书出售、求购地址：https://www.jiaokey.com/book/detail/13869576.html</w:t>
      </w:r>
    </w:p>
    <w:p>
      <w:r>
        <w:t>更多相关图书推荐：https://www.jiaokey.com</w:t>
      </w:r>
    </w:p>
    <w:p>
      <w:r>
        <w:t>王兴梅主编；董宇欣，李旭东，李治军，龙民副主编；印桂生主审 其他作品：https://www.jiaokey.com/tag/王兴梅主编；董宇欣，李旭东，李治军，龙民副主编；印桂生主审.html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关键词搜索：https://www.jiaokey.com/tag/Android程序设计与应用开发教程.html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