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人体系统解剖学</w:t>
      </w:r>
    </w:p>
    <w:p>
      <w:r>
        <w:rPr>
          <w:rFonts w:ascii="宋体" w:hAnsi="宋体" w:eastAsia="宋体"/>
          <w:sz w:val="24"/>
        </w:rPr>
        <w:t>朱治远主审；王海杰主编；陈幽婷，熊克仁，蒋吉英，田国忠，车向新副主编；马春明，王劼，王海杰，王德广，车向新，田国忠，朱治远，齐爱青，陈幽婷，赵健，扈清云，蒋吉英，熊克仁编；朱治远绘图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人体系统解剖学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朱治远主审；王海杰主编；陈幽婷，熊克仁，蒋吉英，田国忠，车向新副主编；马春明，王劼，王海杰，王德广，车向新，田国忠，朱治远，齐爱青，陈幽婷，赵健，扈清云，蒋吉英，熊克仁编；朱治远绘图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本书出售、求购地址：https://www.jiaokey.com/book/detail/13869462.html</w:t>
      </w:r>
    </w:p>
    <w:p>
      <w:r>
        <w:t>更多相关图书推荐：https://www.jiaokey.com</w:t>
      </w:r>
    </w:p>
    <w:p>
      <w:r>
        <w:t>朱治远主审；王海杰主编；陈幽婷，熊克仁，蒋吉英，田国忠，车向新副主编；马春明，王劼，王海杰，王德广，车向新，田国忠，朱治远，齐爱青，陈幽婷，赵健，扈清云，蒋吉英，熊克仁编；朱治远绘图 其他作品：https://www.jiaokey.com/tag/朱治远主审；王海杰主编；陈幽婷，熊克仁，蒋吉英，田国忠，车向新副主编；马春明，王劼，王海杰，王德广，车向新，田国忠，朱治远，齐爱青，陈幽婷，赵健，扈清云，蒋吉英，熊克仁编；朱治远绘图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关键词搜索：https://www.jiaokey.com/tag/人体系统解剖学.html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