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中国经济的未来之路  德国模式的中国借鉴</w:t>
      </w:r>
    </w:p>
    <w:p>
      <w:r>
        <w:rPr>
          <w:rFonts w:ascii="宋体" w:hAnsi="宋体" w:eastAsia="宋体"/>
          <w:sz w:val="24"/>
        </w:rPr>
        <w:t>李稻葵，（德）罗兰·贝格编著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中国经济的未来之路  德国模式的中国借鉴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李稻葵，（德）罗兰·贝格编著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本书出售、求购地址：https://www.jiaokey.com/book/detail/13868737.html</w:t>
      </w:r>
    </w:p>
    <w:p>
      <w:r>
        <w:t>更多相关图书推荐：https://www.jiaokey.com</w:t>
      </w:r>
    </w:p>
    <w:p>
      <w:r>
        <w:t>李稻葵，（德）罗兰·贝格编著 其他作品：https://www.jiaokey.com/tag/李稻葵，（德）罗兰·贝格编著.html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关键词搜索：https://www.jiaokey.com/tag/中国经济的未来之路  德国模式的中国借鉴.html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