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可编程控制器应用实训教程</w:t>
      </w:r>
    </w:p>
    <w:p>
      <w:r>
        <w:rPr>
          <w:rFonts w:ascii="宋体" w:hAnsi="宋体" w:eastAsia="宋体"/>
          <w:sz w:val="24"/>
        </w:rPr>
        <w:t>祖国建主编；贺应和，马国伟，刘桂兰，禹冬明副主编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祖国建主编；贺应和，马国伟，刘桂兰，禹冬明副主编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本书出售、求购地址：https://www.jiaokey.com/book/detail/13868675.html</w:t>
      </w:r>
    </w:p>
    <w:p>
      <w:r>
        <w:t>更多相关图书推荐：https://www.jiaokey.com</w:t>
      </w:r>
    </w:p>
    <w:p>
      <w:r>
        <w:t>祖国建主编；贺应和，马国伟，刘桂兰，禹冬明副主编 其他作品：https://www.jiaokey.com/tag/祖国建主编；贺应和，马国伟，刘桂兰，禹冬明副主编.html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关键词搜索：https://www.jiaokey.com/tag/可编程控制器应用实训教程.html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