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书名：人为什么活着  从求注目到得自由</w:t>
      </w:r>
    </w:p>
    <w:p>
      <w:r>
        <w:t>作者：欧阳君山著</w:t>
      </w:r>
    </w:p>
    <w:p>
      <w:r>
        <w:t>出版社：广州：广东旅游出版社</w:t>
      </w:r>
    </w:p>
    <w:p>
      <w:r>
        <w:t>出版日期：2015</w:t>
      </w:r>
    </w:p>
    <w:p>
      <w:r>
        <w:t>总页数：199</w:t>
      </w:r>
    </w:p>
    <w:p>
      <w:r>
        <w:t>更多请访问教客网: www.jiaokey.com</w:t>
      </w:r>
    </w:p>
    <w:p>
      <w:r>
        <w:t>人为什么活着  从求注目到得自由 评论地址：https://www.jiaokey.com/book/detail/13868616.html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