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老年活动策划与组织</w:t>
      </w:r>
    </w:p>
    <w:p>
      <w:r>
        <w:rPr>
          <w:rFonts w:ascii="宋体" w:hAnsi="宋体" w:eastAsia="宋体"/>
          <w:sz w:val="24"/>
        </w:rPr>
        <w:t>唐东霞，王允主编；季媛媛，吴友凤副主编；史明宇，王晓梅参编人员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老年活动策划与组织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唐东霞，王允主编；季媛媛，吴友凤副主编；史明宇，王晓梅参编人员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本书出售、求购地址：https://www.jiaokey.com/book/detail/13868314.html</w:t>
      </w:r>
    </w:p>
    <w:p>
      <w:r>
        <w:t>更多相关图书推荐：https://www.jiaokey.com</w:t>
      </w:r>
    </w:p>
    <w:p>
      <w:r>
        <w:t>唐东霞，王允主编；季媛媛，吴友凤副主编；史明宇，王晓梅参编人员 其他作品：https://www.jiaokey.com/tag/唐东霞，王允主编；季媛媛，吴友凤副主编；史明宇，王晓梅参编人员.html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关键词搜索：https://www.jiaokey.com/tag/老年活动策划与组织.html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