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书名：山东大学文史哲研究丛刊  被结构的时间  农事节律与传统中国乡村民众年度时间生活  以江南地区为中心的研究</w:t>
      </w:r>
    </w:p>
    <w:p>
      <w:r>
        <w:t>作者：王加华著</w:t>
      </w:r>
    </w:p>
    <w:p>
      <w:r>
        <w:t>出版社：上海：上海古籍出版社</w:t>
      </w:r>
    </w:p>
    <w:p>
      <w:r>
        <w:t>出版日期：2015.10</w:t>
      </w:r>
    </w:p>
    <w:p>
      <w:r>
        <w:t>总页数：386</w:t>
      </w:r>
    </w:p>
    <w:p>
      <w:r>
        <w:t>更多请访问教客网: www.jiaokey.com</w:t>
      </w:r>
    </w:p>
    <w:p>
      <w:r>
        <w:t>山东大学文史哲研究丛刊  被结构的时间  农事节律与传统中国乡村民众年度时间生活  以江南地区为中心的研究 评论地址：https://www.jiaokey.com/book/detail/13867705.html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