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经济学界意见分歧与新自由主义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经济学界意见分歧与新自由主义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本书出售、求购地址：https://www.jiaokey.com/book/detail/13867458.html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关键词搜索：https://www.jiaokey.com/tag/经济学界意见分歧与新自由主义.html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