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化学与生活</w:t>
      </w:r>
    </w:p>
    <w:p>
      <w:r>
        <w:rPr>
          <w:rFonts w:ascii="宋体" w:hAnsi="宋体" w:eastAsia="宋体"/>
          <w:sz w:val="24"/>
        </w:rPr>
        <w:t>李志松，田伟军主编；唐淑贞，周静，胡彩玲副主编；童孟良主审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李志松，田伟军主编；唐淑贞，周静，胡彩玲副主编；童孟良主审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本书出售、求购地址：https://www.jiaokey.com/book/detail/13867281.html</w:t>
      </w:r>
    </w:p>
    <w:p>
      <w:r>
        <w:t>更多相关图书推荐：https://www.jiaokey.com</w:t>
      </w:r>
    </w:p>
    <w:p>
      <w:r>
        <w:t>李志松，田伟军主编；唐淑贞，周静，胡彩玲副主编；童孟良主审 其他作品：https://www.jiaokey.com/tag/李志松，田伟军主编；唐淑贞，周静，胡彩玲副主编；童孟良主审.html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