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杭州萧山馆藏家谱图录  上</w:t>
      </w:r>
    </w:p>
    <w:p>
      <w:r>
        <w:rPr>
          <w:rFonts w:ascii="宋体" w:hAnsi="宋体" w:eastAsia="宋体"/>
          <w:sz w:val="24"/>
        </w:rPr>
        <w:t>《杭州萧山馆藏家谱图录》编委会等编；孙勤主编；邵欢欢副主编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杭州萧山馆藏家谱图录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《杭州萧山馆藏家谱图录》编委会等编；孙勤主编；邵欢欢副主编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本书出售、求购地址：https://www.jiaokey.com/book/detail/13866566.html</w:t>
      </w:r>
    </w:p>
    <w:p>
      <w:r>
        <w:t>更多相关图书推荐：https://www.jiaokey.com</w:t>
      </w:r>
    </w:p>
    <w:p>
      <w:r>
        <w:t>《杭州萧山馆藏家谱图录》编委会等编；孙勤主编；邵欢欢副主编 其他作品：https://www.jiaokey.com/tag/《杭州萧山馆藏家谱图录》编委会等编；孙勤主编；邵欢欢副主编.html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关键词搜索：https://www.jiaokey.com/tag/杭州萧山馆藏家谱图录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