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保护我自己  少儿安全自助36计</w:t>
      </w:r>
    </w:p>
    <w:p>
      <w:r>
        <w:rPr>
          <w:rFonts w:ascii="宋体" w:hAnsi="宋体" w:eastAsia="宋体"/>
          <w:sz w:val="24"/>
        </w:rPr>
        <w:t>厦门市未成人保护办公室编；任勇主编；蔡添寿，洪建军副主编；张本书，陈静，徐建兵等编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保护我自己  少儿安全自助36计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厦门市未成人保护办公室编；任勇主编；蔡添寿，洪建军副主编；张本书，陈静，徐建兵等编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本书出售、求购地址：https://www.jiaokey.com/book/detail/13866325.html</w:t>
      </w:r>
    </w:p>
    <w:p>
      <w:r>
        <w:t>更多相关图书推荐：https://www.jiaokey.com</w:t>
      </w:r>
    </w:p>
    <w:p>
      <w:r>
        <w:t>厦门市未成人保护办公室编；任勇主编；蔡添寿，洪建军副主编；张本书，陈静，徐建兵等编 其他作品：https://www.jiaokey.com/tag/厦门市未成人保护办公室编；任勇主编；蔡添寿，洪建军副主编；张本书，陈静，徐建兵等编.html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关键词搜索：https://www.jiaokey.com/tag/保护我自己  少儿安全自助36计.html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