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情系嘉陵  首届嘉陵江·母亲河之歌群文交流活动文集</w:t>
      </w:r>
    </w:p>
    <w:p>
      <w:r>
        <w:rPr>
          <w:rFonts w:ascii="宋体" w:hAnsi="宋体" w:eastAsia="宋体"/>
          <w:sz w:val="24"/>
        </w:rPr>
        <w:t>高志坚主编；陈安弟，杨益平副主编；嘉陵江母亲河之歌活动组委会，武胜县文化体育局编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情系嘉陵  首届嘉陵江·母亲河之歌群文交流活动文集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高志坚主编；陈安弟，杨益平副主编；嘉陵江母亲河之歌活动组委会，武胜县文化体育局编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武胜县文化体育局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本书出售、求购地址：https://www.jiaokey.com/book/detail/13866061.html</w:t>
      </w:r>
    </w:p>
    <w:p>
      <w:r>
        <w:t>更多相关图书推荐：https://www.jiaokey.com</w:t>
      </w:r>
    </w:p>
    <w:p>
      <w:r>
        <w:t>高志坚主编；陈安弟，杨益平副主编；嘉陵江母亲河之歌活动组委会，武胜县文化体育局编 其他作品：https://www.jiaokey.com/tag/高志坚主编；陈安弟，杨益平副主编；嘉陵江母亲河之歌活动组委会，武胜县文化体育局编.html</w:t>
      </w:r>
    </w:p>
    <w:p>
      <w:r>
        <w:t>武胜县文化体育局 出版图书：https://www.jiaokey.com/tag/武胜县文化体育局.html</w:t>
      </w:r>
    </w:p>
    <w:p>
      <w:r>
        <w:t>关键词搜索：https://www.jiaokey.com/tag/情系嘉陵  首届嘉陵江·母亲河之歌群文交流活动文集.html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