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非常规冶金新技术  英文</w:t>
      </w:r>
    </w:p>
    <w:p>
      <w:r>
        <w:rPr>
          <w:rFonts w:ascii="宋体" w:hAnsi="宋体" w:eastAsia="宋体"/>
          <w:sz w:val="24"/>
        </w:rPr>
        <w:t>彭金辉，张利波，夏洪应，巨少华，陈菓，许磊著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非常规冶金新技术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彭金辉，张利波，夏洪应，巨少华，陈菓，许磊著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本书出售、求购地址：https://www.jiaokey.com/book/detail/13865142.html</w:t>
      </w:r>
    </w:p>
    <w:p>
      <w:r>
        <w:t>更多相关图书推荐：https://www.jiaokey.com</w:t>
      </w:r>
    </w:p>
    <w:p>
      <w:r>
        <w:t>彭金辉，张利波，夏洪应，巨少华，陈菓，许磊著 其他作品：https://www.jiaokey.com/tag/彭金辉，张利波，夏洪应，巨少华，陈菓，许磊著.html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关键词搜索：https://www.jiaokey.com/tag/非常规冶金新技术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