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网络与多媒体技术及应用研究</w:t>
      </w:r>
    </w:p>
    <w:p>
      <w:r>
        <w:rPr>
          <w:rFonts w:ascii="宋体" w:hAnsi="宋体" w:eastAsia="宋体"/>
          <w:sz w:val="24"/>
        </w:rPr>
        <w:t>赵赳，肖天庆，何新江主编；寿晓华，张运波，张晓东，王永强副主编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网络与多媒体技术及应用研究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赵赳，肖天庆，何新江主编；寿晓华，张运波，张晓东，王永强副主编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本书出售、求购地址：https://www.jiaokey.com/book/detail/13864718.html</w:t>
      </w:r>
    </w:p>
    <w:p>
      <w:r>
        <w:t>更多相关图书推荐：https://www.jiaokey.com</w:t>
      </w:r>
    </w:p>
    <w:p>
      <w:r>
        <w:t>赵赳，肖天庆，何新江主编；寿晓华，张运波，张晓东，王永强副主编 其他作品：https://www.jiaokey.com/tag/赵赳，肖天庆，何新江主编；寿晓华，张运波，张晓东，王永强副主编.html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关键词搜索：https://www.jiaokey.com/tag/网络与多媒体技术及应用研究.html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