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农产品产地土壤污染防治立法研究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农产品产地土壤污染防治立法研究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本书出售、求购地址：https://www.jiaokey.com/book/detail/13864433.html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关键词搜索：https://www.jiaokey.com/tag/农产品产地土壤污染防治立法研究.html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