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兰德战略评估系统4.6版解读</w:t>
      </w:r>
    </w:p>
    <w:p>
      <w:r>
        <w:rPr>
          <w:rFonts w:ascii="宋体" w:hAnsi="宋体" w:eastAsia="宋体"/>
          <w:sz w:val="24"/>
        </w:rPr>
        <w:t>宋绍梅，邓晓松，胡良辉，赵家好编译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兰德战略评估系统4.6版解读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宋绍梅，邓晓松，胡良辉，赵家好编译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本书出售、求购地址：https://www.jiaokey.com/book/detail/13864360.html</w:t>
      </w:r>
    </w:p>
    <w:p>
      <w:r>
        <w:t>更多相关图书推荐：https://www.jiaokey.com</w:t>
      </w:r>
    </w:p>
    <w:p>
      <w:r>
        <w:t>宋绍梅，邓晓松，胡良辉，赵家好编译 其他作品：https://www.jiaokey.com/tag/宋绍梅，邓晓松，胡良辉，赵家好编译.html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关键词搜索：https://www.jiaokey.com/tag/兰德战略评估系统4.6版解读.html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