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东方国学丛书  楚辞今绎</w:t>
      </w:r>
    </w:p>
    <w:p>
      <w:r>
        <w:rPr>
          <w:rFonts w:ascii="宋体" w:hAnsi="宋体" w:eastAsia="宋体"/>
          <w:sz w:val="24"/>
        </w:rPr>
        <w:t>文怀沙译解；李之柔整理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64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东方国学丛书  楚辞今绎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文怀沙译解；李之柔整理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楚辞-译文-楚辞-注释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本书出售、求购地址：https://www.jiaokey.com/book/detail/13864214.html</w:t>
      </w:r>
    </w:p>
    <w:p>
      <w:r>
        <w:t>更多相关图书推荐：https://www.jiaokey.com</w:t>
      </w:r>
    </w:p>
    <w:p>
      <w:r>
        <w:t>文怀沙译解；李之柔整理 其他作品：https://www.jiaokey.com/tag/文怀沙译解；李之柔整理.html</w:t>
      </w:r>
    </w:p>
    <w:p>
      <w:r>
        <w:t>北京:东方出版社,2015.07 出版图书：https://www.jiaokey.com/tag/北京:东方出版社,2015.07.html</w:t>
      </w:r>
    </w:p>
    <w:p>
      <w:r>
        <w:t>关键词搜索：https://www.jiaokey.com/tag/楚辞-译文-楚辞-注释.html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