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  第3版</w:t>
      </w:r>
    </w:p>
    <w:p>
      <w:r>
        <w:t>作者：沃金雁，王艳辉主编；赵晶，冯博，王秀娟，陈威副主编</w:t>
      </w:r>
    </w:p>
    <w:p>
      <w:r>
        <w:t>出版社：哈尔滨：哈尔滨工业大学出版社</w:t>
      </w:r>
    </w:p>
    <w:p>
      <w:r>
        <w:t>出版日期：2014</w:t>
      </w:r>
    </w:p>
    <w:p>
      <w:r>
        <w:t>总页数：180</w:t>
      </w:r>
    </w:p>
    <w:p>
      <w:r>
        <w:t>更多请访问教客网: www.jiaokey.com</w:t>
      </w:r>
    </w:p>
    <w:p>
      <w:r>
        <w:t>形势与政策  第3版 评论地址：https://www.jiaokey.com/book/detail/13863362.html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