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小升初英语夜读美文100篇</w:t>
      </w:r>
    </w:p>
    <w:p>
      <w:r>
        <w:rPr>
          <w:rFonts w:ascii="宋体" w:hAnsi="宋体" w:eastAsia="宋体"/>
          <w:sz w:val="24"/>
        </w:rPr>
        <w:t>尹玉成，苏萍，张玉珩主编；李鑫，刘英，司思等编委；（美）NICOLEELIZABETHPERNE审读；七酒米绘图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小升初英语夜读美文100篇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尹玉成，苏萍，张玉珩主编；李鑫，刘英，司思等编委；（美）NICOLEELIZABETHPERNE审读；七酒米绘图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本书出售、求购地址：https://www.jiaokey.com/book/detail/13862991.html</w:t>
      </w:r>
    </w:p>
    <w:p>
      <w:r>
        <w:t>更多相关图书推荐：https://www.jiaokey.com</w:t>
      </w:r>
    </w:p>
    <w:p>
      <w:r>
        <w:t>尹玉成，苏萍，张玉珩主编；李鑫，刘英，司思等编委；（美）NICOLEELIZABETHPERNE审读；七酒米绘图 其他作品：https://www.jiaokey.com/tag/尹玉成，苏萍，张玉珩主编；李鑫，刘英，司思等编委；（美）NICOLEELIZABETHPERNE审读；七酒米绘图.html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关键词搜索：https://www.jiaokey.com/tag/小升初英语夜读美文100篇.html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