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书名：雅克布森音系学理论研究  对立、区别特征与音形</w:t>
      </w:r>
    </w:p>
    <w:p>
      <w:r>
        <w:t>作者：曲长亮著</w:t>
      </w:r>
    </w:p>
    <w:p>
      <w:r>
        <w:t>出版社：世界图书出版公司北京公司</w:t>
      </w:r>
    </w:p>
    <w:p>
      <w:r>
        <w:t>出版日期：2015.09</w:t>
      </w:r>
    </w:p>
    <w:p>
      <w:r>
        <w:t>总页数：367</w:t>
      </w:r>
    </w:p>
    <w:p>
      <w:r>
        <w:t>更多请访问教客网: www.jiaokey.com</w:t>
      </w:r>
    </w:p>
    <w:p>
      <w:r>
        <w:t>雅克布森音系学理论研究  对立、区别特征与音形 评论地址：https://www.jiaokey.com/book/detail/13862733.html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