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  第1辑</w:t>
      </w:r>
    </w:p>
    <w:p>
      <w:r>
        <w:rPr>
          <w:rFonts w:ascii="宋体" w:hAnsi="宋体" w:eastAsia="宋体"/>
          <w:sz w:val="24"/>
        </w:rPr>
        <w:t>湖南文化创意产业研究中心编；贺培育主编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湖南文化创意产业研究中心编；贺培育主编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本书出售、求购地址：https://www.jiaokey.com/book/detail/13862487.html</w:t>
      </w:r>
    </w:p>
    <w:p>
      <w:r>
        <w:t>更多相关图书推荐：https://www.jiaokey.com</w:t>
      </w:r>
    </w:p>
    <w:p>
      <w:r>
        <w:t>湖南文化创意产业研究中心编；贺培育主编 其他作品：https://www.jiaokey.com/tag/湖南文化创意产业研究中心编；贺培育主编.html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关键词搜索：https://www.jiaokey.com/tag/文化创意产业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