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书名：城乡发展一体化的“领头雁”  高陵县统筹城乡发展研究报告</w:t>
      </w:r>
    </w:p>
    <w:p>
      <w:r>
        <w:t>作者：刘西建主编；刘少平，闵小平副主编；陕西省政府研究室课题组编</w:t>
      </w:r>
    </w:p>
    <w:p>
      <w:r>
        <w:t>出版社：西安：陕西人民出版社</w:t>
      </w:r>
    </w:p>
    <w:p>
      <w:r>
        <w:t>出版日期：2014.11</w:t>
      </w:r>
    </w:p>
    <w:p>
      <w:r>
        <w:t>总页数：345</w:t>
      </w:r>
    </w:p>
    <w:p>
      <w:r>
        <w:t>更多请访问教客网: www.jiaokey.com</w:t>
      </w:r>
    </w:p>
    <w:p>
      <w:r>
        <w:t>城乡发展一体化的“领头雁”  高陵县统筹城乡发展研究报告 评论地址：https://www.jiaokey.com/book/detail/13862445.html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