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山歌情  国家级非物质文化遗产代表性传承人  著名山歌大师汤明哲教授</w:t>
      </w:r>
    </w:p>
    <w:p>
      <w:r>
        <w:rPr>
          <w:rFonts w:ascii="宋体" w:hAnsi="宋体" w:eastAsia="宋体"/>
          <w:sz w:val="24"/>
        </w:rPr>
        <w:t>嘉应学院山歌协会编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山歌情  国家级非物质文化遗产代表性传承人  著名山歌大师汤明哲教授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嘉应学院山歌协会编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本书出售、求购地址：https://www.jiaokey.com/book/detail/13861959.html</w:t>
      </w:r>
    </w:p>
    <w:p>
      <w:r>
        <w:t>更多相关图书推荐：https://www.jiaokey.com</w:t>
      </w:r>
    </w:p>
    <w:p>
      <w:r>
        <w:t>嘉应学院山歌协会编 其他作品：https://www.jiaokey.com/tag/嘉应学院山歌协会编.html</w:t>
      </w:r>
    </w:p>
    <w:p>
      <w:r>
        <w:t>NULL 出版图书：https://www.jiaokey.com/tag/NULL.html</w:t>
      </w:r>
    </w:p>
    <w:p>
      <w:r>
        <w:t>关键词搜索：https://www.jiaokey.com/tag/中国梦  山歌情  国家级非物质文化遗产代表性传承人  著名山歌大师汤明哲教授.html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