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塔里木盆地北中的植被</w:t>
      </w:r>
    </w:p>
    <w:p>
      <w:r>
        <w:rPr>
          <w:rFonts w:ascii="宋体" w:hAnsi="宋体" w:eastAsia="宋体"/>
          <w:sz w:val="24"/>
        </w:rPr>
        <w:t>王荷生，张经伟，刘国钧编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塔里木盆地北中的植被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王荷生，张经伟，刘国钧编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本书出售、求购地址：https://www.jiaokey.com/book/detail/13861221.html</w:t>
      </w:r>
    </w:p>
    <w:p>
      <w:r>
        <w:t>更多相关图书推荐：https://www.jiaokey.com</w:t>
      </w:r>
    </w:p>
    <w:p>
      <w:r>
        <w:t>王荷生，张经伟，刘国钧编 其他作品：https://www.jiaokey.com/tag/王荷生，张经伟，刘国钧编.html</w:t>
      </w:r>
    </w:p>
    <w:p>
      <w:r>
        <w:t>关键词搜索：https://www.jiaokey.com/tag/塔里木盆地北中的植被.html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