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斑马的空调</w:t>
      </w:r>
    </w:p>
    <w:p>
      <w:r>
        <w:rPr>
          <w:rFonts w:ascii="宋体" w:hAnsi="宋体" w:eastAsia="宋体"/>
          <w:sz w:val="24"/>
        </w:rPr>
        <w:t>（比）冈特·鲍利著；李康民译；李佩珍校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斑马的空调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（比）冈特·鲍利著；李康民译；李佩珍校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本书出售、求购地址：https://www.jiaokey.com/book/detail/13860973.html</w:t>
      </w:r>
    </w:p>
    <w:p>
      <w:r>
        <w:t>更多相关图书推荐：https://www.jiaokey.com</w:t>
      </w:r>
    </w:p>
    <w:p>
      <w:r>
        <w:t>（比）冈特·鲍利著；李康民译；李佩珍校 其他作品：https://www.jiaokey.com/tag/（比）冈特·鲍利著；李康民译；李佩珍校.html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关键词搜索：https://www.jiaokey.com/tag/斑马的空调.html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