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创文明·迎亚运  广州市区县级市全民健身运动  美术·书法·摄影作品巡回展  作品选集</w:t>
      </w:r>
    </w:p>
    <w:p>
      <w:r>
        <w:rPr>
          <w:rFonts w:ascii="宋体" w:hAnsi="宋体" w:eastAsia="宋体"/>
          <w:sz w:val="24"/>
        </w:rPr>
        <w:t>广州市文联编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创文明·迎亚运  广州市区县级市全民健身运动  美术·书法·摄影作品巡回展  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本书出售、求购地址：https://www.jiaokey.com/book/detail/13860386.html</w:t>
      </w:r>
    </w:p>
    <w:p>
      <w:r>
        <w:t>更多相关图书推荐：https://www.jiaokey.com</w:t>
      </w:r>
    </w:p>
    <w:p>
      <w:r>
        <w:t>广州市文联编 其他作品：https://www.jiaokey.com/tag/广州市文联编.html</w:t>
      </w:r>
    </w:p>
    <w:p>
      <w:r>
        <w:t>2010.12 出版图书：https://www.jiaokey.com/tag/2010.12.html</w:t>
      </w:r>
    </w:p>
    <w:p>
      <w:r>
        <w:t>关键词搜索：https://www.jiaokey.com/tag/创文明·迎亚运  广州市区县级市全民健身运动  美术·书法·摄影作品巡回展  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