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经典发型设计300例</w:t>
      </w:r>
    </w:p>
    <w:p>
      <w:r>
        <w:rPr>
          <w:rFonts w:ascii="宋体" w:hAnsi="宋体" w:eastAsia="宋体"/>
          <w:sz w:val="24"/>
        </w:rPr>
        <w:t>爱尚文华，尹卫军，张敏，子洋，王思雅编著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经典发型设计300例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爱尚文华，尹卫军，张敏，子洋，王思雅编著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本书出售、求购地址：https://www.jiaokey.com/book/detail/13860078.html</w:t>
      </w:r>
    </w:p>
    <w:p>
      <w:r>
        <w:t>更多相关图书推荐：https://www.jiaokey.com</w:t>
      </w:r>
    </w:p>
    <w:p>
      <w:r>
        <w:t>爱尚文华，尹卫军，张敏，子洋，王思雅编著 其他作品：https://www.jiaokey.com/tag/爱尚文华，尹卫军，张敏，子洋，王思雅编著.html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关键词搜索：https://www.jiaokey.com/tag/经典发型设计300例.html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